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3BF" w:rsidRPr="008A0F29" w:rsidRDefault="008C63BF" w:rsidP="008C63BF">
      <w:pPr>
        <w:jc w:val="both"/>
        <w:rPr>
          <w:rFonts w:ascii="Arial" w:hAnsi="Arial" w:cs="Arial"/>
          <w:b/>
          <w:sz w:val="24"/>
          <w:szCs w:val="24"/>
        </w:rPr>
      </w:pPr>
      <w:r w:rsidRPr="008A0F29">
        <w:rPr>
          <w:rFonts w:ascii="Arial" w:hAnsi="Arial" w:cs="Arial"/>
          <w:b/>
          <w:sz w:val="24"/>
          <w:szCs w:val="24"/>
        </w:rPr>
        <w:t>À</w:t>
      </w:r>
      <w:r w:rsidR="001901E5" w:rsidRPr="008A0F29">
        <w:rPr>
          <w:rFonts w:ascii="Arial" w:hAnsi="Arial" w:cs="Arial"/>
          <w:b/>
          <w:sz w:val="24"/>
          <w:szCs w:val="24"/>
        </w:rPr>
        <w:t xml:space="preserve"> </w:t>
      </w:r>
      <w:r w:rsidRPr="008A0F29">
        <w:rPr>
          <w:rFonts w:ascii="Arial" w:hAnsi="Arial" w:cs="Arial"/>
          <w:b/>
          <w:sz w:val="24"/>
          <w:szCs w:val="24"/>
        </w:rPr>
        <w:t>CÃMARA DE VEREADORES DE PONTE PRETA</w:t>
      </w:r>
    </w:p>
    <w:p w:rsidR="008C63BF" w:rsidRPr="008A0F29" w:rsidRDefault="008C63BF" w:rsidP="008C63BF">
      <w:pPr>
        <w:jc w:val="both"/>
        <w:rPr>
          <w:rFonts w:ascii="Arial" w:hAnsi="Arial" w:cs="Arial"/>
          <w:b/>
          <w:sz w:val="24"/>
          <w:szCs w:val="24"/>
        </w:rPr>
      </w:pPr>
    </w:p>
    <w:p w:rsidR="008C63BF" w:rsidRPr="008A0F29" w:rsidRDefault="001901E5" w:rsidP="008C63BF">
      <w:pPr>
        <w:jc w:val="both"/>
        <w:rPr>
          <w:rFonts w:ascii="Arial" w:hAnsi="Arial" w:cs="Arial"/>
          <w:b/>
          <w:sz w:val="24"/>
          <w:szCs w:val="24"/>
        </w:rPr>
      </w:pPr>
      <w:r w:rsidRPr="008A0F29">
        <w:rPr>
          <w:rFonts w:ascii="Arial" w:hAnsi="Arial" w:cs="Arial"/>
          <w:b/>
          <w:sz w:val="24"/>
          <w:szCs w:val="24"/>
        </w:rPr>
        <w:t xml:space="preserve">Indicação </w:t>
      </w:r>
      <w:r w:rsidR="008C63BF" w:rsidRPr="008A0F29">
        <w:rPr>
          <w:rFonts w:ascii="Arial" w:hAnsi="Arial" w:cs="Arial"/>
          <w:b/>
          <w:sz w:val="24"/>
          <w:szCs w:val="24"/>
        </w:rPr>
        <w:t>Nº</w:t>
      </w:r>
      <w:r w:rsidRPr="008A0F29">
        <w:rPr>
          <w:rFonts w:ascii="Arial" w:hAnsi="Arial" w:cs="Arial"/>
          <w:b/>
          <w:sz w:val="24"/>
          <w:szCs w:val="24"/>
        </w:rPr>
        <w:t xml:space="preserve"> 032,</w:t>
      </w:r>
      <w:r w:rsidR="008C63BF" w:rsidRPr="008A0F29">
        <w:rPr>
          <w:rFonts w:ascii="Arial" w:hAnsi="Arial" w:cs="Arial"/>
          <w:b/>
          <w:sz w:val="24"/>
          <w:szCs w:val="24"/>
        </w:rPr>
        <w:t xml:space="preserve"> de 08 de outubro de 2026</w:t>
      </w:r>
      <w:r w:rsidR="008A0F29">
        <w:rPr>
          <w:rFonts w:ascii="Arial" w:hAnsi="Arial" w:cs="Arial"/>
          <w:b/>
          <w:sz w:val="24"/>
          <w:szCs w:val="24"/>
        </w:rPr>
        <w:t>.</w:t>
      </w:r>
    </w:p>
    <w:p w:rsidR="008C63BF" w:rsidRPr="008A0F29" w:rsidRDefault="008C63BF" w:rsidP="008C63BF">
      <w:pPr>
        <w:jc w:val="both"/>
        <w:rPr>
          <w:rFonts w:ascii="Arial" w:hAnsi="Arial" w:cs="Arial"/>
          <w:b/>
          <w:sz w:val="24"/>
          <w:szCs w:val="24"/>
        </w:rPr>
      </w:pPr>
    </w:p>
    <w:p w:rsidR="008C63BF" w:rsidRPr="008A0F29" w:rsidRDefault="00EA57D7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 xml:space="preserve"> A Vereadora</w:t>
      </w:r>
      <w:r w:rsidRPr="008A0F29">
        <w:rPr>
          <w:rFonts w:ascii="Arial" w:hAnsi="Arial" w:cs="Arial"/>
          <w:b/>
          <w:sz w:val="24"/>
          <w:szCs w:val="24"/>
        </w:rPr>
        <w:t xml:space="preserve"> SELENI FÁTIMA BORTOLIN, juntamente com a Vereadora </w:t>
      </w:r>
      <w:proofErr w:type="spellStart"/>
      <w:r w:rsidRPr="008A0F29">
        <w:rPr>
          <w:rFonts w:ascii="Arial" w:hAnsi="Arial" w:cs="Arial"/>
          <w:b/>
          <w:sz w:val="24"/>
          <w:szCs w:val="24"/>
        </w:rPr>
        <w:t>Carubla</w:t>
      </w:r>
      <w:proofErr w:type="spellEnd"/>
      <w:r w:rsidRPr="008A0F2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A0F29">
        <w:rPr>
          <w:rFonts w:ascii="Arial" w:hAnsi="Arial" w:cs="Arial"/>
          <w:b/>
          <w:sz w:val="24"/>
          <w:szCs w:val="24"/>
        </w:rPr>
        <w:t>Zukowski</w:t>
      </w:r>
      <w:proofErr w:type="spellEnd"/>
      <w:r w:rsidRPr="008A0F29">
        <w:rPr>
          <w:rFonts w:ascii="Arial" w:hAnsi="Arial" w:cs="Arial"/>
          <w:b/>
          <w:sz w:val="24"/>
          <w:szCs w:val="24"/>
        </w:rPr>
        <w:t xml:space="preserve"> da Bancada do PT, e com os Vereadores da Bancada do MDB – Movimento Democrático Brasileiro, </w:t>
      </w:r>
      <w:r w:rsidRPr="008A0F29">
        <w:rPr>
          <w:rFonts w:ascii="Arial" w:hAnsi="Arial" w:cs="Arial"/>
          <w:sz w:val="24"/>
          <w:szCs w:val="24"/>
        </w:rPr>
        <w:t>no uso das atribuições que lhes são conferidas pela Lei Orgânica Municipal e pelo Regimento Interno desta Casa Legislativa, apresentam a seguinte:</w:t>
      </w:r>
      <w:bookmarkStart w:id="0" w:name="_GoBack"/>
      <w:bookmarkEnd w:id="0"/>
    </w:p>
    <w:p w:rsid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 xml:space="preserve">  </w:t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</w:p>
    <w:p w:rsidR="008C63BF" w:rsidRPr="008A0F29" w:rsidRDefault="008C63BF" w:rsidP="008A0F29">
      <w:pPr>
        <w:jc w:val="center"/>
        <w:rPr>
          <w:rFonts w:ascii="Arial" w:hAnsi="Arial" w:cs="Arial"/>
          <w:b/>
          <w:sz w:val="24"/>
          <w:szCs w:val="24"/>
        </w:rPr>
      </w:pPr>
      <w:r w:rsidRPr="008A0F29">
        <w:rPr>
          <w:rFonts w:ascii="Arial" w:hAnsi="Arial" w:cs="Arial"/>
          <w:b/>
          <w:sz w:val="24"/>
          <w:szCs w:val="24"/>
        </w:rPr>
        <w:t>I – INDICAÇÃO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Que o Poder Executivo Municipal, por intermédio da Secretaria Municipal competente, providencie a aquisição e o fornecimento de Equipamentos de Proteção Individual (EPIs) adequados aos servidores e funcionários municipais que desempenham suas atividades junto à Secretaria Municipal de Obras, especialmente aqueles que atuam nos serviços de construção civil, colocação e instalação de bueiros, manutenção de estradas, limpeza urbana, coleta de lixo e demais atividades que envolvam riscos à saúde e à integridade física dos trabalhadores.</w:t>
      </w:r>
    </w:p>
    <w:p w:rsidR="008C63BF" w:rsidRPr="008A0F29" w:rsidRDefault="008C63BF" w:rsidP="008C63BF">
      <w:pPr>
        <w:jc w:val="both"/>
        <w:rPr>
          <w:rFonts w:ascii="Arial" w:hAnsi="Arial" w:cs="Arial"/>
          <w:b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Sugere-se que seja realizado um levantamento das necessidades dos trabalhadores, considerando as características e os riscos inerentes às atividades desenvolvidas, de modo a assegurar o fornecimento de equipamentos apropriados, como capacetes, luvas, botas de segurança, óculos de proteção, protetores auriculares, máscaras, vestimentas de proteção e outros dispositivos necessários à prevenção de acidentes de trabalho.</w:t>
      </w:r>
    </w:p>
    <w:p w:rsidR="008A0F29" w:rsidRDefault="008A0F29" w:rsidP="008C63BF">
      <w:pPr>
        <w:jc w:val="center"/>
        <w:rPr>
          <w:rFonts w:ascii="Arial" w:hAnsi="Arial" w:cs="Arial"/>
          <w:b/>
          <w:sz w:val="24"/>
          <w:szCs w:val="24"/>
        </w:rPr>
      </w:pPr>
    </w:p>
    <w:p w:rsidR="008C63BF" w:rsidRPr="008A0F29" w:rsidRDefault="008C63BF" w:rsidP="008C63BF">
      <w:pPr>
        <w:jc w:val="center"/>
        <w:rPr>
          <w:rFonts w:ascii="Arial" w:hAnsi="Arial" w:cs="Arial"/>
          <w:b/>
          <w:sz w:val="24"/>
          <w:szCs w:val="24"/>
        </w:rPr>
      </w:pPr>
      <w:r w:rsidRPr="008A0F29">
        <w:rPr>
          <w:rFonts w:ascii="Arial" w:hAnsi="Arial" w:cs="Arial"/>
          <w:b/>
          <w:sz w:val="24"/>
          <w:szCs w:val="24"/>
        </w:rPr>
        <w:t>II – JUSTIFICATIVA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A presente indicação tem por objetivo solicitar ao Poder Executivo Municipal a adoção de providências destinadas a assegurar melhores condições de segurança e proteção aos servidores e funcionários que desempenham suas atividades junto à Secretaria Municipal de Obras de Ponte Preta, especialmente aqueles que trabalham na construção civil, instalação de bueiros, manutenção de estradas, limpeza urbana e coleta de lixo.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 xml:space="preserve">É importante reconhecer que esses trabalhadores desempenham atividades essenciais à manutenção da infraestrutura e dos </w:t>
      </w:r>
      <w:r w:rsidRPr="008A0F29">
        <w:rPr>
          <w:rFonts w:ascii="Arial" w:hAnsi="Arial" w:cs="Arial"/>
          <w:sz w:val="24"/>
          <w:szCs w:val="24"/>
        </w:rPr>
        <w:lastRenderedPageBreak/>
        <w:t>serviços públicos municipais, estando frequentemente expostos a situações que oferecem riscos à saúde e à integridade física, em razão do manuseio de ferramentas, materiais de construção, máquinas e equipamentos, bem como do contato com resíduos e outros agentes potencialmente prejudiciais.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Nesse contexto, o fornecimento de Equipamentos de Proteção Individual adequados constitui medida indispensável para prevenir acidentes de trabalho, reduzir a exposição a riscos ocupacionais e preservar a saúde e a integridade física dos servidores municipais.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Nos serviços de construção civil e instalação de bueiros, por exemplo, os trabalhadores estão sujeitos a riscos decorrentes da movimentação de materiais pesados, utilização de ferramentas e equipamentos, escavações e outras atividades que exigem proteção específica. Da mesma forma, aqueles que atuam na limpeza urbana e na coleta de lixo ficam expostos a materiais cortantes, resíduos contaminados e outros agentes que podem comprometer sua saúde e segurança.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Dessa forma, a disponibilização de equipamentos como capacetes, luvas, botas, óculos de proteção, máscaras, protetores auriculares e vestimentas apropriadas, conforme os riscos de cada atividade</w:t>
      </w:r>
      <w:proofErr w:type="gramStart"/>
      <w:r w:rsidRPr="008A0F29">
        <w:rPr>
          <w:rFonts w:ascii="Arial" w:hAnsi="Arial" w:cs="Arial"/>
          <w:sz w:val="24"/>
          <w:szCs w:val="24"/>
        </w:rPr>
        <w:t>, representa</w:t>
      </w:r>
      <w:proofErr w:type="gramEnd"/>
      <w:r w:rsidRPr="008A0F29">
        <w:rPr>
          <w:rFonts w:ascii="Arial" w:hAnsi="Arial" w:cs="Arial"/>
          <w:sz w:val="24"/>
          <w:szCs w:val="24"/>
        </w:rPr>
        <w:t xml:space="preserve"> providência fundamental para garantir condições mais seguras de trabalho.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Importante destacar que a proteção da saúde e da integridade física dos trabalhadores deve constituir preocupação permanente da Administração Municipal, não apenas em razão das obrigações legais relacionadas à segurança do trabalho, mas também como forma de valorização e respeito aos servidores que diariamente desempenham atividades essenciais em benefício da coletividade.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Além da aquisição inicial, mostra-se necessária a reposição periódica dos equipamentos, considerando o desgaste decorrente de sua utilização, evitando que os trabalhadores desempenhem suas funções com materiais danificados ou inadequados.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A iniciativa também poderá contribuir para a redução de acidentes de trabalho, afastamentos por problemas de saúde e eventuais prejuízos à continuidade dos serviços públicos, beneficiando tanto os trabalhadores quanto a própria Administração Municipal.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Trata-se, portanto, de medida de prevenção, segurança e valorização dos servidores e funcionários municipais, especialmente daqueles que executam atividades operacionais e que, muitas vezes, estão sujeitos a condições de trabalho que exigem cuidados especiais.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lastRenderedPageBreak/>
        <w:tab/>
      </w:r>
      <w:r w:rsidRPr="008A0F29">
        <w:rPr>
          <w:rFonts w:ascii="Arial" w:hAnsi="Arial" w:cs="Arial"/>
          <w:sz w:val="24"/>
          <w:szCs w:val="24"/>
        </w:rPr>
        <w:tab/>
        <w:t>Diante do exposto, espera-se a sensibilidade do Poder Executivo Municipal para acolher a presente indicação, providenciando a aquisição, o fornecimento e a reposição regular dos Equipamentos de Proteção Individual necessários aos trabalhadores da Secretaria Municipal de Obras, especialmente àqueles que atuam na construção civil, colocação de bueiros, limpeza urbana e coleta de lixo, garantindo-lhes condições adequadas de segurança e proteção no exercício de suas atividades.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</w:p>
    <w:p w:rsidR="008C63BF" w:rsidRPr="008A0F29" w:rsidRDefault="008C63BF" w:rsidP="008C63BF">
      <w:pPr>
        <w:jc w:val="center"/>
        <w:rPr>
          <w:rFonts w:ascii="Arial" w:hAnsi="Arial" w:cs="Arial"/>
          <w:b/>
          <w:sz w:val="24"/>
          <w:szCs w:val="24"/>
        </w:rPr>
      </w:pPr>
      <w:r w:rsidRPr="008A0F29">
        <w:rPr>
          <w:rFonts w:ascii="Arial" w:hAnsi="Arial" w:cs="Arial"/>
          <w:b/>
          <w:sz w:val="24"/>
          <w:szCs w:val="24"/>
        </w:rPr>
        <w:t>III – DISPOSIÇÕES FINAIS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 xml:space="preserve">  </w:t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Demais justificativas serão feitas em Plenário.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 xml:space="preserve"> </w:t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Nestes termos,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 xml:space="preserve"> </w:t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Pedem deferimento.</w:t>
      </w:r>
    </w:p>
    <w:p w:rsidR="008C63BF" w:rsidRPr="008A0F29" w:rsidRDefault="008C63BF" w:rsidP="008C63BF">
      <w:pPr>
        <w:jc w:val="both"/>
        <w:rPr>
          <w:rFonts w:ascii="Arial" w:hAnsi="Arial" w:cs="Arial"/>
          <w:sz w:val="24"/>
          <w:szCs w:val="24"/>
        </w:rPr>
      </w:pPr>
    </w:p>
    <w:p w:rsidR="008C63BF" w:rsidRDefault="008C63BF" w:rsidP="008C63BF">
      <w:pPr>
        <w:jc w:val="both"/>
        <w:rPr>
          <w:rFonts w:ascii="Arial" w:hAnsi="Arial" w:cs="Arial"/>
          <w:sz w:val="24"/>
          <w:szCs w:val="24"/>
        </w:rPr>
      </w:pPr>
      <w:r w:rsidRPr="008A0F29">
        <w:rPr>
          <w:rFonts w:ascii="Arial" w:hAnsi="Arial" w:cs="Arial"/>
          <w:sz w:val="24"/>
          <w:szCs w:val="24"/>
        </w:rPr>
        <w:t xml:space="preserve"> </w:t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</w:r>
      <w:r w:rsidRPr="008A0F29">
        <w:rPr>
          <w:rFonts w:ascii="Arial" w:hAnsi="Arial" w:cs="Arial"/>
          <w:sz w:val="24"/>
          <w:szCs w:val="24"/>
        </w:rPr>
        <w:tab/>
        <w:t>Ponte Preta/RS, 08 de outubro de 2026.</w:t>
      </w:r>
    </w:p>
    <w:p w:rsidR="008A0F29" w:rsidRDefault="008A0F29" w:rsidP="008C63BF">
      <w:pPr>
        <w:jc w:val="both"/>
        <w:rPr>
          <w:rFonts w:ascii="Arial" w:hAnsi="Arial" w:cs="Arial"/>
          <w:sz w:val="24"/>
          <w:szCs w:val="24"/>
        </w:rPr>
      </w:pPr>
    </w:p>
    <w:p w:rsidR="008A0F29" w:rsidRDefault="008A0F29" w:rsidP="008C63BF">
      <w:pPr>
        <w:jc w:val="both"/>
        <w:rPr>
          <w:rFonts w:ascii="Arial" w:hAnsi="Arial" w:cs="Arial"/>
          <w:sz w:val="24"/>
          <w:szCs w:val="24"/>
        </w:rPr>
      </w:pPr>
    </w:p>
    <w:p w:rsidR="008A0F29" w:rsidRDefault="008A0F29" w:rsidP="008C63BF">
      <w:pPr>
        <w:jc w:val="both"/>
        <w:rPr>
          <w:rFonts w:ascii="Arial" w:hAnsi="Arial" w:cs="Arial"/>
          <w:sz w:val="24"/>
          <w:szCs w:val="24"/>
        </w:rPr>
      </w:pPr>
    </w:p>
    <w:p w:rsidR="008A0F29" w:rsidRDefault="008A0F29" w:rsidP="008C63BF">
      <w:pPr>
        <w:jc w:val="both"/>
        <w:rPr>
          <w:rFonts w:ascii="Arial" w:hAnsi="Arial" w:cs="Arial"/>
          <w:sz w:val="24"/>
          <w:szCs w:val="24"/>
        </w:rPr>
      </w:pPr>
    </w:p>
    <w:p w:rsidR="008A0F29" w:rsidRDefault="008A0F29" w:rsidP="008C63BF">
      <w:pPr>
        <w:jc w:val="both"/>
        <w:rPr>
          <w:rFonts w:ascii="Arial" w:hAnsi="Arial" w:cs="Arial"/>
          <w:sz w:val="24"/>
          <w:szCs w:val="24"/>
        </w:rPr>
      </w:pPr>
    </w:p>
    <w:p w:rsidR="008A0F29" w:rsidRDefault="008A0F29" w:rsidP="008C63BF">
      <w:pPr>
        <w:jc w:val="both"/>
        <w:rPr>
          <w:rFonts w:ascii="Arial" w:hAnsi="Arial" w:cs="Arial"/>
          <w:sz w:val="24"/>
          <w:szCs w:val="24"/>
        </w:rPr>
      </w:pPr>
    </w:p>
    <w:p w:rsidR="008A0F29" w:rsidRDefault="008A0F29" w:rsidP="008C63BF">
      <w:pPr>
        <w:jc w:val="both"/>
        <w:rPr>
          <w:rFonts w:ascii="Arial" w:hAnsi="Arial" w:cs="Arial"/>
          <w:sz w:val="24"/>
          <w:szCs w:val="24"/>
        </w:rPr>
      </w:pPr>
    </w:p>
    <w:p w:rsidR="008A0F29" w:rsidRDefault="008A0F29" w:rsidP="008C63BF">
      <w:pPr>
        <w:jc w:val="both"/>
        <w:rPr>
          <w:rFonts w:ascii="Arial" w:hAnsi="Arial" w:cs="Arial"/>
          <w:sz w:val="24"/>
          <w:szCs w:val="24"/>
        </w:rPr>
      </w:pPr>
    </w:p>
    <w:p w:rsidR="008A0F29" w:rsidRDefault="008A0F29" w:rsidP="008C63BF">
      <w:pPr>
        <w:jc w:val="both"/>
        <w:rPr>
          <w:rFonts w:ascii="Arial" w:hAnsi="Arial" w:cs="Arial"/>
          <w:sz w:val="24"/>
          <w:szCs w:val="24"/>
        </w:rPr>
      </w:pPr>
    </w:p>
    <w:p w:rsidR="008A0F29" w:rsidRDefault="008A0F29" w:rsidP="008C63BF">
      <w:pPr>
        <w:jc w:val="both"/>
        <w:rPr>
          <w:rFonts w:ascii="Arial" w:hAnsi="Arial" w:cs="Arial"/>
          <w:sz w:val="24"/>
          <w:szCs w:val="24"/>
        </w:rPr>
      </w:pPr>
    </w:p>
    <w:p w:rsidR="008A0F29" w:rsidRPr="008A0F29" w:rsidRDefault="008A0F29" w:rsidP="008C63BF">
      <w:pPr>
        <w:jc w:val="both"/>
        <w:rPr>
          <w:rFonts w:ascii="Arial" w:hAnsi="Arial" w:cs="Arial"/>
          <w:sz w:val="24"/>
          <w:szCs w:val="24"/>
        </w:rPr>
      </w:pPr>
    </w:p>
    <w:p w:rsidR="008C63BF" w:rsidRPr="008C63BF" w:rsidRDefault="008C63BF" w:rsidP="008C63BF">
      <w:pPr>
        <w:jc w:val="both"/>
        <w:rPr>
          <w:rFonts w:ascii="Verdana" w:hAnsi="Verdana"/>
        </w:rPr>
      </w:pPr>
    </w:p>
    <w:tbl>
      <w:tblPr>
        <w:tblStyle w:val="Tabelacomgrade1"/>
        <w:tblpPr w:leftFromText="141" w:rightFromText="141" w:vertAnchor="text" w:horzAnchor="page" w:tblpX="1048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8A0F29" w:rsidRPr="00B62C5D" w:rsidTr="003903BC">
        <w:trPr>
          <w:trHeight w:val="2268"/>
        </w:trPr>
        <w:tc>
          <w:tcPr>
            <w:tcW w:w="4322" w:type="dxa"/>
            <w:vAlign w:val="center"/>
          </w:tcPr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lastRenderedPageBreak/>
              <w:t>SELENI FATIMA BORTOLINI</w:t>
            </w:r>
          </w:p>
          <w:p w:rsidR="008A0F29" w:rsidRPr="00403984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PT</w:t>
            </w:r>
          </w:p>
        </w:tc>
        <w:tc>
          <w:tcPr>
            <w:tcW w:w="4322" w:type="dxa"/>
            <w:vAlign w:val="center"/>
          </w:tcPr>
          <w:p w:rsidR="008A0F29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A0F29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CARUBLA ZUKOWSKI</w:t>
            </w: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ereadora PT</w:t>
            </w: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8A0F29" w:rsidRPr="00B62C5D" w:rsidTr="003903BC">
        <w:trPr>
          <w:trHeight w:val="2268"/>
        </w:trPr>
        <w:tc>
          <w:tcPr>
            <w:tcW w:w="4322" w:type="dxa"/>
            <w:vAlign w:val="center"/>
          </w:tcPr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LAÉRCIO BRUN                     </w:t>
            </w: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Presidente e Vereador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MDB</w:t>
            </w:r>
          </w:p>
        </w:tc>
        <w:tc>
          <w:tcPr>
            <w:tcW w:w="4322" w:type="dxa"/>
            <w:vAlign w:val="center"/>
          </w:tcPr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A0F29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 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WELISON JOSÉ VALDUGA </w:t>
            </w:r>
          </w:p>
          <w:p w:rsidR="008A0F29" w:rsidRPr="008207E5" w:rsidRDefault="008A0F29" w:rsidP="003903B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</w:t>
            </w:r>
            <w:r w:rsidRPr="008207E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8A0F29" w:rsidRPr="00B62C5D" w:rsidTr="003903BC">
        <w:trPr>
          <w:trHeight w:val="2268"/>
        </w:trPr>
        <w:tc>
          <w:tcPr>
            <w:tcW w:w="4322" w:type="dxa"/>
            <w:vAlign w:val="center"/>
          </w:tcPr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ALCEU CARUS</w:t>
            </w: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JANAÍNE OLÍVIO</w:t>
            </w: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8A0F29" w:rsidRPr="00B62C5D" w:rsidTr="003903BC">
        <w:trPr>
          <w:trHeight w:val="2268"/>
        </w:trPr>
        <w:tc>
          <w:tcPr>
            <w:tcW w:w="4322" w:type="dxa"/>
            <w:vAlign w:val="center"/>
          </w:tcPr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CATIANO CELI</w:t>
            </w:r>
          </w:p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Vereador MDB </w:t>
            </w:r>
          </w:p>
        </w:tc>
        <w:tc>
          <w:tcPr>
            <w:tcW w:w="4322" w:type="dxa"/>
            <w:vAlign w:val="center"/>
          </w:tcPr>
          <w:p w:rsidR="008A0F29" w:rsidRPr="00B62C5D" w:rsidRDefault="008A0F29" w:rsidP="003903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</w:tc>
      </w:tr>
    </w:tbl>
    <w:p w:rsidR="0008013F" w:rsidRPr="008C63BF" w:rsidRDefault="0008013F" w:rsidP="008C63BF">
      <w:pPr>
        <w:spacing w:after="0" w:line="240" w:lineRule="auto"/>
        <w:jc w:val="both"/>
        <w:rPr>
          <w:rFonts w:ascii="Verdana" w:hAnsi="Verdana"/>
        </w:rPr>
      </w:pPr>
    </w:p>
    <w:sectPr w:rsidR="0008013F" w:rsidRPr="008C63BF" w:rsidSect="008A0F29">
      <w:pgSz w:w="11906" w:h="16838"/>
      <w:pgMar w:top="2977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BF"/>
    <w:rsid w:val="0008013F"/>
    <w:rsid w:val="001901E5"/>
    <w:rsid w:val="002E1F88"/>
    <w:rsid w:val="008A0F29"/>
    <w:rsid w:val="008C63BF"/>
    <w:rsid w:val="009A5CA9"/>
    <w:rsid w:val="00E738E3"/>
    <w:rsid w:val="00EA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8A0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8A0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8A0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8A0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831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4</cp:revision>
  <dcterms:created xsi:type="dcterms:W3CDTF">2026-10-09T11:15:00Z</dcterms:created>
  <dcterms:modified xsi:type="dcterms:W3CDTF">2026-10-09T11:25:00Z</dcterms:modified>
</cp:coreProperties>
</file>